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Корпоративное управление рисками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F40B57" w:rsidR="00A77598" w:rsidRPr="00D359B4" w:rsidRDefault="00D359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75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751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1751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1751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1751B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91751B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1CE407" w:rsidR="004475DA" w:rsidRPr="00D359B4" w:rsidRDefault="00D359B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CDC584" w14:textId="77777777" w:rsidR="0091751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21338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_Toc197521338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3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751F29F3" w14:textId="77777777" w:rsidR="0091751B" w:rsidRDefault="004261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39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_Toc197521339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3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479936AE" w14:textId="77777777" w:rsidR="0091751B" w:rsidRDefault="004261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0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_Toc197521340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3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5BD37E29" w14:textId="77777777" w:rsidR="0091751B" w:rsidRDefault="004261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1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_Toc197521341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4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5B9BD9A3" w14:textId="77777777" w:rsidR="0091751B" w:rsidRDefault="004261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2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_Toc197521342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5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04F92DE4" w14:textId="77777777" w:rsidR="0091751B" w:rsidRDefault="004261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3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_Toc197521343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5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666237FA" w14:textId="77777777" w:rsidR="0091751B" w:rsidRDefault="004261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4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_Toc197521344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5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610A5BD8" w14:textId="77777777" w:rsidR="0091751B" w:rsidRDefault="004261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5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_Toc197521345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5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65724821" w14:textId="77777777" w:rsidR="0091751B" w:rsidRDefault="004261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6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_Toc197521346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6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6C4611F2" w14:textId="77777777" w:rsidR="0091751B" w:rsidRDefault="004261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7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_Toc197521347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7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572B69B3" w14:textId="77777777" w:rsidR="0091751B" w:rsidRDefault="004261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8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_Toc197521348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8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3782CA60" w14:textId="77777777" w:rsidR="0091751B" w:rsidRDefault="004261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49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_Toc197521349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10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2F9A9041" w14:textId="77777777" w:rsidR="0091751B" w:rsidRDefault="004261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50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_Toc197521350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10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579CDD1C" w14:textId="77777777" w:rsidR="0091751B" w:rsidRDefault="004261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51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_Toc197521351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10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37DB70A9" w14:textId="77777777" w:rsidR="0091751B" w:rsidRDefault="004261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52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_Toc197521352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10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787DD60A" w14:textId="77777777" w:rsidR="0091751B" w:rsidRDefault="004261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53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_Toc197521353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10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0E8924E3" w14:textId="77777777" w:rsidR="0091751B" w:rsidRDefault="004261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54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_Toc197521354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10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3E58D77B" w14:textId="77777777" w:rsidR="0091751B" w:rsidRDefault="004261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1355" w:history="1">
            <w:r w:rsidR="0091751B" w:rsidRPr="00011B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1751B">
              <w:rPr>
                <w:noProof/>
                <w:webHidden/>
              </w:rPr>
              <w:tab/>
            </w:r>
            <w:r w:rsidR="0091751B">
              <w:rPr>
                <w:noProof/>
                <w:webHidden/>
              </w:rPr>
              <w:fldChar w:fldCharType="begin"/>
            </w:r>
            <w:r w:rsidR="0091751B">
              <w:rPr>
                <w:noProof/>
                <w:webHidden/>
              </w:rPr>
              <w:instrText xml:space="preserve"> PAGEREF _Toc197521355 \h </w:instrText>
            </w:r>
            <w:r w:rsidR="0091751B">
              <w:rPr>
                <w:noProof/>
                <w:webHidden/>
              </w:rPr>
            </w:r>
            <w:r w:rsidR="0091751B">
              <w:rPr>
                <w:noProof/>
                <w:webHidden/>
              </w:rPr>
              <w:fldChar w:fldCharType="separate"/>
            </w:r>
            <w:r w:rsidR="0091751B">
              <w:rPr>
                <w:noProof/>
                <w:webHidden/>
              </w:rPr>
              <w:t>10</w:t>
            </w:r>
            <w:r w:rsidR="0091751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21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теоретических знаний и практических навыков по организации процесса управления рисками в корпорациях.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21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Корпоративное управление рисками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21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2455"/>
        <w:gridCol w:w="5217"/>
      </w:tblGrid>
      <w:tr w:rsidR="00751095" w:rsidRPr="0091751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75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75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75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75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75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751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1751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175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751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75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</w:rPr>
              <w:t xml:space="preserve">ПК-5 - Способен обеспечивать стратегическое развитие предпринимательских проектов, в том </w:t>
            </w:r>
            <w:proofErr w:type="gramStart"/>
            <w:r w:rsidRPr="0091751B">
              <w:rPr>
                <w:rFonts w:ascii="Times New Roman" w:hAnsi="Times New Roman" w:cs="Times New Roman"/>
              </w:rPr>
              <w:t>числе</w:t>
            </w:r>
            <w:proofErr w:type="gramEnd"/>
            <w:r w:rsidRPr="0091751B">
              <w:rPr>
                <w:rFonts w:ascii="Times New Roman" w:hAnsi="Times New Roman" w:cs="Times New Roman"/>
              </w:rPr>
              <w:t xml:space="preserve"> на основе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75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751B">
              <w:rPr>
                <w:rFonts w:ascii="Times New Roman" w:hAnsi="Times New Roman" w:cs="Times New Roman"/>
                <w:lang w:bidi="ru-RU"/>
              </w:rPr>
              <w:t>ПК-5.3 - Руководит предпринимательскими проектами по освоению вновь разрабатываемых организационных и технологических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75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751B">
              <w:rPr>
                <w:rFonts w:ascii="Times New Roman" w:hAnsi="Times New Roman" w:cs="Times New Roman"/>
              </w:rPr>
              <w:t>особенности управления рисками предпринимательских проектов по освоению вновь разрабатываемых организационных и технологических процессов.</w:t>
            </w:r>
            <w:r w:rsidRPr="009175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75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751B">
              <w:rPr>
                <w:rFonts w:ascii="Times New Roman" w:hAnsi="Times New Roman" w:cs="Times New Roman"/>
              </w:rPr>
              <w:t xml:space="preserve">выявлять риски предпринимательских проектов, включая </w:t>
            </w:r>
            <w:proofErr w:type="spellStart"/>
            <w:r w:rsidR="00FD518F" w:rsidRPr="0091751B">
              <w:rPr>
                <w:rFonts w:ascii="Times New Roman" w:hAnsi="Times New Roman" w:cs="Times New Roman"/>
              </w:rPr>
              <w:t>страновые</w:t>
            </w:r>
            <w:proofErr w:type="spellEnd"/>
            <w:r w:rsidR="00FD518F" w:rsidRPr="0091751B">
              <w:rPr>
                <w:rFonts w:ascii="Times New Roman" w:hAnsi="Times New Roman" w:cs="Times New Roman"/>
              </w:rPr>
              <w:t>, финансовые и сопутствующие риски, портфельные риски, риски, связанные с качеством, риски корпоративного, бизне</w:t>
            </w:r>
            <w:proofErr w:type="gramStart"/>
            <w:r w:rsidR="00FD518F" w:rsidRPr="0091751B">
              <w:rPr>
                <w:rFonts w:ascii="Times New Roman" w:hAnsi="Times New Roman" w:cs="Times New Roman"/>
              </w:rPr>
              <w:t>с-</w:t>
            </w:r>
            <w:proofErr w:type="gramEnd"/>
            <w:r w:rsidR="00FD518F" w:rsidRPr="0091751B">
              <w:rPr>
                <w:rFonts w:ascii="Times New Roman" w:hAnsi="Times New Roman" w:cs="Times New Roman"/>
              </w:rPr>
              <w:t xml:space="preserve"> и проектного уровня.</w:t>
            </w:r>
            <w:r w:rsidRPr="009175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175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75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751B">
              <w:rPr>
                <w:rFonts w:ascii="Times New Roman" w:hAnsi="Times New Roman" w:cs="Times New Roman"/>
              </w:rPr>
              <w:t>навыками руководства предпринимательскими проектами в части управления рисками</w:t>
            </w:r>
            <w:proofErr w:type="gramStart"/>
            <w:r w:rsidR="00FD518F" w:rsidRPr="0091751B">
              <w:rPr>
                <w:rFonts w:ascii="Times New Roman" w:hAnsi="Times New Roman" w:cs="Times New Roman"/>
              </w:rPr>
              <w:t>.</w:t>
            </w:r>
            <w:r w:rsidRPr="0091751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1751B" w14:paraId="4EC6BC8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37BF3" w14:textId="77777777" w:rsidR="00751095" w:rsidRPr="009175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91751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1751B">
              <w:rPr>
                <w:rFonts w:ascii="Times New Roman" w:hAnsi="Times New Roman" w:cs="Times New Roman"/>
              </w:rPr>
              <w:t xml:space="preserve"> развивать и поддерживать системы управления рисками стратегических проектов организаций на региональном, национальном и отраслевом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70339" w14:textId="77777777" w:rsidR="00751095" w:rsidRPr="009175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751B">
              <w:rPr>
                <w:rFonts w:ascii="Times New Roman" w:hAnsi="Times New Roman" w:cs="Times New Roman"/>
                <w:lang w:bidi="ru-RU"/>
              </w:rPr>
              <w:t xml:space="preserve">ПК-6.2 - Осуществляет разработку мероприятий по воздействию на риски стратегических проектов развития на </w:t>
            </w:r>
            <w:proofErr w:type="gramStart"/>
            <w:r w:rsidRPr="0091751B">
              <w:rPr>
                <w:rFonts w:ascii="Times New Roman" w:hAnsi="Times New Roman" w:cs="Times New Roman"/>
                <w:lang w:bidi="ru-RU"/>
              </w:rPr>
              <w:t>внутрикорпоративном</w:t>
            </w:r>
            <w:proofErr w:type="gramEnd"/>
            <w:r w:rsidRPr="0091751B">
              <w:rPr>
                <w:rFonts w:ascii="Times New Roman" w:hAnsi="Times New Roman" w:cs="Times New Roman"/>
                <w:lang w:bidi="ru-RU"/>
              </w:rPr>
              <w:t>, региональном, национальном и отраслевом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39BC3" w14:textId="77777777" w:rsidR="00751095" w:rsidRPr="009175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751B">
              <w:rPr>
                <w:rFonts w:ascii="Times New Roman" w:hAnsi="Times New Roman" w:cs="Times New Roman"/>
              </w:rPr>
              <w:t>классификацию рисков; факторы риска; понятие «управление риском»; содержание процессов проектного управления и связанные с ними риски; стандарты в области управления рисками проектов; особенности процесса управления рисками в корпорации; основные принципы корпоративного управления рисками; систему управления рисками в организации.</w:t>
            </w:r>
            <w:r w:rsidRPr="0091751B">
              <w:rPr>
                <w:rFonts w:ascii="Times New Roman" w:hAnsi="Times New Roman" w:cs="Times New Roman"/>
              </w:rPr>
              <w:t xml:space="preserve"> </w:t>
            </w:r>
          </w:p>
          <w:p w14:paraId="636B83EB" w14:textId="77777777" w:rsidR="00751095" w:rsidRPr="009175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751B">
              <w:rPr>
                <w:rFonts w:ascii="Times New Roman" w:hAnsi="Times New Roman" w:cs="Times New Roman"/>
              </w:rPr>
              <w:t xml:space="preserve">выявлять риски стратегических проектов организации на разных </w:t>
            </w:r>
            <w:proofErr w:type="gramStart"/>
            <w:r w:rsidR="00FD518F" w:rsidRPr="0091751B">
              <w:rPr>
                <w:rFonts w:ascii="Times New Roman" w:hAnsi="Times New Roman" w:cs="Times New Roman"/>
              </w:rPr>
              <w:t>уровнях</w:t>
            </w:r>
            <w:proofErr w:type="gramEnd"/>
            <w:r w:rsidR="00FD518F" w:rsidRPr="0091751B">
              <w:rPr>
                <w:rFonts w:ascii="Times New Roman" w:hAnsi="Times New Roman" w:cs="Times New Roman"/>
              </w:rPr>
              <w:t>; развивать и поддерживать систему управления рисками.</w:t>
            </w:r>
            <w:r w:rsidRPr="0091751B">
              <w:rPr>
                <w:rFonts w:ascii="Times New Roman" w:hAnsi="Times New Roman" w:cs="Times New Roman"/>
              </w:rPr>
              <w:t xml:space="preserve">. </w:t>
            </w:r>
          </w:p>
          <w:p w14:paraId="2EB0C6C8" w14:textId="77777777" w:rsidR="00751095" w:rsidRPr="009175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75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751B">
              <w:rPr>
                <w:rFonts w:ascii="Times New Roman" w:hAnsi="Times New Roman" w:cs="Times New Roman"/>
              </w:rPr>
              <w:t>технологией  принятия решений в ситуации риска; навыками разработки мероприятий по воздействию на риски стратегических проектов развития на разных уровнях</w:t>
            </w:r>
            <w:proofErr w:type="gramStart"/>
            <w:r w:rsidR="00FD518F" w:rsidRPr="0091751B">
              <w:rPr>
                <w:rFonts w:ascii="Times New Roman" w:hAnsi="Times New Roman" w:cs="Times New Roman"/>
              </w:rPr>
              <w:t>.</w:t>
            </w:r>
            <w:r w:rsidRPr="0091751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1751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213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Риск как объект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 и его происхождение. Природа риска. Факторы риска. Опасность и угроза. Источники опасностей. Ситуации принятия решения: ситуация определенности, ситуация неопределенности и ситуация риска. Определение риска в риск-менеджменте. Риск как объект управления. Основные черты риска. Функции риска. Классификация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1E65B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B40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Корпоративное управление и управление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C87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Корпоративное управление: процессный подход. Технология принятия управленческого решения. Характеристики бизнес-среды, влияющие на управленческие решения. Риск-менеджмент. Функции риск-менеджмента. Сравнение риск-менеджмента и кризисного менеджмента. Смена парадигмы риск-менеджмента. Система правил и приемов для принятия решения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29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DF8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DF9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23C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9FD8B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069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процесса управления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A965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управления рисками фирмы. Атомарная модель риск-менеджмента. ГОСТы по управлению рисками. ГОСТ Р ИСО 3100-2020. Менеджмент риска. Принципы и руководство.</w:t>
            </w:r>
            <w:r w:rsidRPr="00352B6F">
              <w:rPr>
                <w:lang w:bidi="ru-RU"/>
              </w:rPr>
              <w:br/>
              <w:t>Этапы риск-менеджмента.Концептуальный подход к управлению рисками. Идентификация риска. Оценка риска. Методы идентификации и оценки рисков. Реестр рисков проекта. Классификация риска по степени рисков. Стратегии и методы управления рисками. Мониторинг рисков и обратная связь.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75E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E7EC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2CD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1BD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77EAD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E9B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Анатомия корпоративных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5E7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рисков. Чистые и спекулятивные риски и их подвиды. Финансовые и сопутствующие риски. Предпринимательский риск и его характеристики. Портфельные риски. Риски корпоративного, бизнес- и проектного уровня. Общая схема корпоративного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DBC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76D7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CC5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0E0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D24D471" w:rsidR="00963445" w:rsidRPr="00352B6F" w:rsidRDefault="0091751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213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213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рисками корпорации: учебное пособие/ </w:t>
            </w:r>
            <w:proofErr w:type="spell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proofErr w:type="gram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А.Н. Петрова. - СПб.: Изд-во СПбГЭУ, 2019. - 289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261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1751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80%D0%B0%D1%86%D0%B8%D0%B8.pdf</w:t>
              </w:r>
            </w:hyperlink>
          </w:p>
        </w:tc>
      </w:tr>
      <w:tr w:rsidR="00262CF0" w:rsidRPr="00D359B4" w14:paraId="1A7E4E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DF769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Петрученя</w:t>
            </w:r>
            <w:proofErr w:type="spell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 И.В. Управление рисками/ И.В. </w:t>
            </w:r>
            <w:proofErr w:type="spell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Петрученя</w:t>
            </w:r>
            <w:proofErr w:type="spell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, Е.А. </w:t>
            </w:r>
            <w:proofErr w:type="spell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Острикова</w:t>
            </w:r>
            <w:proofErr w:type="spell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Красноярск,СФУ, 2022, - 168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D5006E" w14:textId="77777777" w:rsidR="00262CF0" w:rsidRPr="007E6725" w:rsidRDefault="004261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1751B">
                <w:rPr>
                  <w:color w:val="00008B"/>
                  <w:u w:val="single"/>
                  <w:lang w:val="en-US"/>
                </w:rPr>
                <w:t>https://znanium.ru/read?id=432470</w:t>
              </w:r>
            </w:hyperlink>
          </w:p>
        </w:tc>
      </w:tr>
      <w:tr w:rsidR="00262CF0" w:rsidRPr="007E6725" w14:paraId="2B9E9D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0374C" w14:textId="77777777" w:rsidR="00262CF0" w:rsidRPr="009175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Чараева</w:t>
            </w:r>
            <w:proofErr w:type="spell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, М. В. Стратегия управления корпоративными финансами: инвестиции и риски</w:t>
            </w:r>
            <w:proofErr w:type="gram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М.В. </w:t>
            </w:r>
            <w:proofErr w:type="spell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Чараева</w:t>
            </w:r>
            <w:proofErr w:type="spell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76621B" w14:textId="77777777" w:rsidR="00262CF0" w:rsidRPr="0091751B" w:rsidRDefault="004261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https://znanium.ru/read?id=373115</w:t>
              </w:r>
            </w:hyperlink>
          </w:p>
        </w:tc>
      </w:tr>
      <w:tr w:rsidR="00262CF0" w:rsidRPr="007E6725" w14:paraId="175524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11A151" w14:textId="77777777" w:rsidR="00262CF0" w:rsidRPr="009175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 Т.П. Управление рисками. Учебник / Т.П. </w:t>
            </w:r>
            <w:proofErr w:type="spell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 xml:space="preserve">, Ю.В. </w:t>
            </w:r>
            <w:proofErr w:type="spellStart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Сяглова</w:t>
            </w:r>
            <w:proofErr w:type="spellEnd"/>
            <w:r w:rsidRPr="0091751B">
              <w:rPr>
                <w:rFonts w:ascii="Times New Roman" w:hAnsi="Times New Roman" w:cs="Times New Roman"/>
                <w:sz w:val="24"/>
                <w:szCs w:val="24"/>
              </w:rPr>
              <w:t>. - М.: ИНФРА-М, 2025. - 270.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66A858" w14:textId="77777777" w:rsidR="00262CF0" w:rsidRPr="0091751B" w:rsidRDefault="004261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https://znanium.ru/read?id=449665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21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136BA1" w14:textId="77777777" w:rsidTr="007B550D">
        <w:tc>
          <w:tcPr>
            <w:tcW w:w="9345" w:type="dxa"/>
          </w:tcPr>
          <w:p w14:paraId="387323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E7D16C" w14:textId="77777777" w:rsidTr="007B550D">
        <w:tc>
          <w:tcPr>
            <w:tcW w:w="9345" w:type="dxa"/>
          </w:tcPr>
          <w:p w14:paraId="6814E0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BB9CB1" w14:textId="77777777" w:rsidTr="007B550D">
        <w:tc>
          <w:tcPr>
            <w:tcW w:w="9345" w:type="dxa"/>
          </w:tcPr>
          <w:p w14:paraId="6F59D7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B78020" w14:textId="77777777" w:rsidTr="007B550D">
        <w:tc>
          <w:tcPr>
            <w:tcW w:w="9345" w:type="dxa"/>
          </w:tcPr>
          <w:p w14:paraId="0C7716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213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61F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21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1751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175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75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175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75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1751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175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1B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751B">
              <w:rPr>
                <w:sz w:val="22"/>
                <w:szCs w:val="22"/>
              </w:rPr>
              <w:t>комплексом</w:t>
            </w:r>
            <w:proofErr w:type="gramStart"/>
            <w:r w:rsidRPr="0091751B">
              <w:rPr>
                <w:sz w:val="22"/>
                <w:szCs w:val="22"/>
              </w:rPr>
              <w:t>.С</w:t>
            </w:r>
            <w:proofErr w:type="gramEnd"/>
            <w:r w:rsidRPr="0091751B">
              <w:rPr>
                <w:sz w:val="22"/>
                <w:szCs w:val="22"/>
              </w:rPr>
              <w:t>пециализированная</w:t>
            </w:r>
            <w:proofErr w:type="spellEnd"/>
            <w:r w:rsidRPr="0091751B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- 1 шт.; тумба - 1 шт</w:t>
            </w:r>
            <w:proofErr w:type="gramStart"/>
            <w:r w:rsidRPr="0091751B">
              <w:rPr>
                <w:sz w:val="22"/>
                <w:szCs w:val="22"/>
              </w:rPr>
              <w:t xml:space="preserve">.. </w:t>
            </w:r>
            <w:proofErr w:type="gramEnd"/>
            <w:r w:rsidRPr="0091751B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91751B">
              <w:rPr>
                <w:sz w:val="22"/>
                <w:szCs w:val="22"/>
                <w:lang w:val="en-US"/>
              </w:rPr>
              <w:t>HP</w:t>
            </w:r>
            <w:r w:rsidRPr="0091751B">
              <w:rPr>
                <w:sz w:val="22"/>
                <w:szCs w:val="22"/>
              </w:rPr>
              <w:t xml:space="preserve"> 250 </w:t>
            </w:r>
            <w:r w:rsidRPr="0091751B">
              <w:rPr>
                <w:sz w:val="22"/>
                <w:szCs w:val="22"/>
                <w:lang w:val="en-US"/>
              </w:rPr>
              <w:t>G</w:t>
            </w:r>
            <w:r w:rsidRPr="0091751B">
              <w:rPr>
                <w:sz w:val="22"/>
                <w:szCs w:val="22"/>
              </w:rPr>
              <w:t>6 1</w:t>
            </w:r>
            <w:r w:rsidRPr="0091751B">
              <w:rPr>
                <w:sz w:val="22"/>
                <w:szCs w:val="22"/>
                <w:lang w:val="en-US"/>
              </w:rPr>
              <w:t>WY</w:t>
            </w:r>
            <w:r w:rsidRPr="0091751B">
              <w:rPr>
                <w:sz w:val="22"/>
                <w:szCs w:val="22"/>
              </w:rPr>
              <w:t>58</w:t>
            </w:r>
            <w:r w:rsidRPr="0091751B">
              <w:rPr>
                <w:sz w:val="22"/>
                <w:szCs w:val="22"/>
                <w:lang w:val="en-US"/>
              </w:rPr>
              <w:t>EA</w:t>
            </w:r>
            <w:r w:rsidRPr="0091751B">
              <w:rPr>
                <w:sz w:val="22"/>
                <w:szCs w:val="22"/>
              </w:rPr>
              <w:t xml:space="preserve">, Мультимедийный проектор </w:t>
            </w:r>
            <w:r w:rsidRPr="0091751B">
              <w:rPr>
                <w:sz w:val="22"/>
                <w:szCs w:val="22"/>
                <w:lang w:val="en-US"/>
              </w:rPr>
              <w:t>LG</w:t>
            </w:r>
            <w:r w:rsidRPr="0091751B">
              <w:rPr>
                <w:sz w:val="22"/>
                <w:szCs w:val="22"/>
              </w:rPr>
              <w:t xml:space="preserve"> </w:t>
            </w:r>
            <w:r w:rsidRPr="0091751B">
              <w:rPr>
                <w:sz w:val="22"/>
                <w:szCs w:val="22"/>
                <w:lang w:val="en-US"/>
              </w:rPr>
              <w:t>PF</w:t>
            </w:r>
            <w:r w:rsidRPr="0091751B">
              <w:rPr>
                <w:sz w:val="22"/>
                <w:szCs w:val="22"/>
              </w:rPr>
              <w:t>1500</w:t>
            </w:r>
            <w:r w:rsidRPr="0091751B">
              <w:rPr>
                <w:sz w:val="22"/>
                <w:szCs w:val="22"/>
                <w:lang w:val="en-US"/>
              </w:rPr>
              <w:t>G</w:t>
            </w:r>
            <w:r w:rsidRPr="0091751B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175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175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175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1751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1751B" w14:paraId="6460D939" w14:textId="77777777" w:rsidTr="008416EB">
        <w:tc>
          <w:tcPr>
            <w:tcW w:w="7797" w:type="dxa"/>
            <w:shd w:val="clear" w:color="auto" w:fill="auto"/>
          </w:tcPr>
          <w:p w14:paraId="4DBB3965" w14:textId="77777777" w:rsidR="002C735C" w:rsidRPr="009175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1B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751B">
              <w:rPr>
                <w:sz w:val="22"/>
                <w:szCs w:val="22"/>
              </w:rPr>
              <w:t>комплексом</w:t>
            </w:r>
            <w:proofErr w:type="gramStart"/>
            <w:r w:rsidRPr="0091751B">
              <w:rPr>
                <w:sz w:val="22"/>
                <w:szCs w:val="22"/>
              </w:rPr>
              <w:t>.С</w:t>
            </w:r>
            <w:proofErr w:type="gramEnd"/>
            <w:r w:rsidRPr="0091751B">
              <w:rPr>
                <w:sz w:val="22"/>
                <w:szCs w:val="22"/>
              </w:rPr>
              <w:t>пециализированная</w:t>
            </w:r>
            <w:proofErr w:type="spellEnd"/>
            <w:r w:rsidRPr="0091751B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91751B">
              <w:rPr>
                <w:sz w:val="22"/>
                <w:szCs w:val="22"/>
                <w:lang w:val="en-US"/>
              </w:rPr>
              <w:t>LCD</w:t>
            </w:r>
            <w:r w:rsidRPr="0091751B">
              <w:rPr>
                <w:sz w:val="22"/>
                <w:szCs w:val="22"/>
              </w:rPr>
              <w:t xml:space="preserve">  </w:t>
            </w:r>
            <w:r w:rsidRPr="0091751B">
              <w:rPr>
                <w:sz w:val="22"/>
                <w:szCs w:val="22"/>
                <w:lang w:val="en-US"/>
              </w:rPr>
              <w:t>Akira</w:t>
            </w:r>
            <w:r w:rsidRPr="0091751B">
              <w:rPr>
                <w:sz w:val="22"/>
                <w:szCs w:val="22"/>
              </w:rPr>
              <w:t xml:space="preserve"> </w:t>
            </w:r>
            <w:r w:rsidRPr="0091751B">
              <w:rPr>
                <w:sz w:val="22"/>
                <w:szCs w:val="22"/>
                <w:lang w:val="en-US"/>
              </w:rPr>
              <w:t>LCT</w:t>
            </w:r>
            <w:r w:rsidRPr="0091751B">
              <w:rPr>
                <w:sz w:val="22"/>
                <w:szCs w:val="22"/>
              </w:rPr>
              <w:t>-42</w:t>
            </w:r>
            <w:r w:rsidRPr="0091751B">
              <w:rPr>
                <w:sz w:val="22"/>
                <w:szCs w:val="22"/>
                <w:lang w:val="en-US"/>
              </w:rPr>
              <w:t>CH</w:t>
            </w:r>
            <w:r w:rsidRPr="0091751B">
              <w:rPr>
                <w:sz w:val="22"/>
                <w:szCs w:val="22"/>
              </w:rPr>
              <w:t>41</w:t>
            </w:r>
            <w:r w:rsidRPr="0091751B">
              <w:rPr>
                <w:sz w:val="22"/>
                <w:szCs w:val="22"/>
                <w:lang w:val="en-US"/>
              </w:rPr>
              <w:t>ST</w:t>
            </w:r>
            <w:r w:rsidRPr="0091751B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91751B">
              <w:rPr>
                <w:sz w:val="22"/>
                <w:szCs w:val="22"/>
                <w:lang w:val="en-US"/>
              </w:rPr>
              <w:t>HP</w:t>
            </w:r>
            <w:r w:rsidRPr="0091751B">
              <w:rPr>
                <w:sz w:val="22"/>
                <w:szCs w:val="22"/>
              </w:rPr>
              <w:t xml:space="preserve"> 250 </w:t>
            </w:r>
            <w:r w:rsidRPr="0091751B">
              <w:rPr>
                <w:sz w:val="22"/>
                <w:szCs w:val="22"/>
                <w:lang w:val="en-US"/>
              </w:rPr>
              <w:t>G</w:t>
            </w:r>
            <w:r w:rsidRPr="0091751B">
              <w:rPr>
                <w:sz w:val="22"/>
                <w:szCs w:val="22"/>
              </w:rPr>
              <w:t>6 1</w:t>
            </w:r>
            <w:r w:rsidRPr="0091751B">
              <w:rPr>
                <w:sz w:val="22"/>
                <w:szCs w:val="22"/>
                <w:lang w:val="en-US"/>
              </w:rPr>
              <w:t>WY</w:t>
            </w:r>
            <w:r w:rsidRPr="0091751B">
              <w:rPr>
                <w:sz w:val="22"/>
                <w:szCs w:val="22"/>
              </w:rPr>
              <w:t>58</w:t>
            </w:r>
            <w:r w:rsidRPr="0091751B">
              <w:rPr>
                <w:sz w:val="22"/>
                <w:szCs w:val="22"/>
                <w:lang w:val="en-US"/>
              </w:rPr>
              <w:t>EA</w:t>
            </w:r>
            <w:r w:rsidRPr="0091751B">
              <w:rPr>
                <w:sz w:val="22"/>
                <w:szCs w:val="22"/>
              </w:rPr>
              <w:t xml:space="preserve">, Мультимедийный проектор </w:t>
            </w:r>
            <w:r w:rsidRPr="0091751B">
              <w:rPr>
                <w:sz w:val="22"/>
                <w:szCs w:val="22"/>
                <w:lang w:val="en-US"/>
              </w:rPr>
              <w:t>LG</w:t>
            </w:r>
            <w:r w:rsidRPr="0091751B">
              <w:rPr>
                <w:sz w:val="22"/>
                <w:szCs w:val="22"/>
              </w:rPr>
              <w:t xml:space="preserve"> </w:t>
            </w:r>
            <w:r w:rsidRPr="0091751B">
              <w:rPr>
                <w:sz w:val="22"/>
                <w:szCs w:val="22"/>
                <w:lang w:val="en-US"/>
              </w:rPr>
              <w:t>PF</w:t>
            </w:r>
            <w:r w:rsidRPr="0091751B">
              <w:rPr>
                <w:sz w:val="22"/>
                <w:szCs w:val="22"/>
              </w:rPr>
              <w:t>1500</w:t>
            </w:r>
            <w:r w:rsidRPr="0091751B">
              <w:rPr>
                <w:sz w:val="22"/>
                <w:szCs w:val="22"/>
                <w:lang w:val="en-US"/>
              </w:rPr>
              <w:t>G</w:t>
            </w:r>
            <w:r w:rsidRPr="009175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95B581" w14:textId="77777777" w:rsidR="002C735C" w:rsidRPr="009175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175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175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1751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1751B" w14:paraId="2B448D5D" w14:textId="77777777" w:rsidTr="008416EB">
        <w:tc>
          <w:tcPr>
            <w:tcW w:w="7797" w:type="dxa"/>
            <w:shd w:val="clear" w:color="auto" w:fill="auto"/>
          </w:tcPr>
          <w:p w14:paraId="727A44DC" w14:textId="77777777" w:rsidR="002C735C" w:rsidRPr="009175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1B">
              <w:rPr>
                <w:sz w:val="22"/>
                <w:szCs w:val="22"/>
              </w:rPr>
              <w:t xml:space="preserve">Ауд. 401 </w:t>
            </w:r>
            <w:proofErr w:type="spellStart"/>
            <w:r w:rsidRPr="0091751B">
              <w:rPr>
                <w:sz w:val="22"/>
                <w:szCs w:val="22"/>
              </w:rPr>
              <w:t>пом</w:t>
            </w:r>
            <w:proofErr w:type="spellEnd"/>
            <w:r w:rsidRPr="0091751B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91751B">
              <w:rPr>
                <w:sz w:val="22"/>
                <w:szCs w:val="22"/>
              </w:rPr>
              <w:t>комплекс"</w:t>
            </w:r>
            <w:proofErr w:type="gramStart"/>
            <w:r w:rsidRPr="0091751B">
              <w:rPr>
                <w:sz w:val="22"/>
                <w:szCs w:val="22"/>
              </w:rPr>
              <w:t>.С</w:t>
            </w:r>
            <w:proofErr w:type="gramEnd"/>
            <w:r w:rsidRPr="0091751B">
              <w:rPr>
                <w:sz w:val="22"/>
                <w:szCs w:val="22"/>
              </w:rPr>
              <w:t>пециализированная</w:t>
            </w:r>
            <w:proofErr w:type="spellEnd"/>
            <w:r w:rsidRPr="0091751B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91751B">
              <w:rPr>
                <w:sz w:val="22"/>
                <w:szCs w:val="22"/>
                <w:lang w:val="en-US"/>
              </w:rPr>
              <w:t>Intel</w:t>
            </w:r>
            <w:r w:rsidRPr="0091751B">
              <w:rPr>
                <w:sz w:val="22"/>
                <w:szCs w:val="22"/>
              </w:rPr>
              <w:t xml:space="preserve"> </w:t>
            </w:r>
            <w:r w:rsidRPr="0091751B">
              <w:rPr>
                <w:sz w:val="22"/>
                <w:szCs w:val="22"/>
                <w:lang w:val="en-US"/>
              </w:rPr>
              <w:t>Core</w:t>
            </w:r>
            <w:r w:rsidRPr="0091751B">
              <w:rPr>
                <w:sz w:val="22"/>
                <w:szCs w:val="22"/>
              </w:rPr>
              <w:t xml:space="preserve"> </w:t>
            </w:r>
            <w:proofErr w:type="spellStart"/>
            <w:r w:rsidRPr="009175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751B">
              <w:rPr>
                <w:sz w:val="22"/>
                <w:szCs w:val="22"/>
              </w:rPr>
              <w:t xml:space="preserve">5-4460 </w:t>
            </w:r>
            <w:r w:rsidRPr="0091751B">
              <w:rPr>
                <w:sz w:val="22"/>
                <w:szCs w:val="22"/>
                <w:lang w:val="en-US"/>
              </w:rPr>
              <w:t>CPU</w:t>
            </w:r>
            <w:r w:rsidRPr="0091751B">
              <w:rPr>
                <w:sz w:val="22"/>
                <w:szCs w:val="22"/>
              </w:rPr>
              <w:t xml:space="preserve"> @ 3.2</w:t>
            </w:r>
            <w:r w:rsidRPr="0091751B">
              <w:rPr>
                <w:sz w:val="22"/>
                <w:szCs w:val="22"/>
                <w:lang w:val="en-US"/>
              </w:rPr>
              <w:t>GHz</w:t>
            </w:r>
            <w:r w:rsidRPr="0091751B">
              <w:rPr>
                <w:sz w:val="22"/>
                <w:szCs w:val="22"/>
              </w:rPr>
              <w:t>/8</w:t>
            </w:r>
            <w:r w:rsidRPr="0091751B">
              <w:rPr>
                <w:sz w:val="22"/>
                <w:szCs w:val="22"/>
                <w:lang w:val="en-US"/>
              </w:rPr>
              <w:t>Gb</w:t>
            </w:r>
            <w:r w:rsidRPr="0091751B">
              <w:rPr>
                <w:sz w:val="22"/>
                <w:szCs w:val="22"/>
              </w:rPr>
              <w:t>/1</w:t>
            </w:r>
            <w:r w:rsidRPr="0091751B">
              <w:rPr>
                <w:sz w:val="22"/>
                <w:szCs w:val="22"/>
                <w:lang w:val="en-US"/>
              </w:rPr>
              <w:t>Tb</w:t>
            </w:r>
            <w:r w:rsidRPr="0091751B">
              <w:rPr>
                <w:sz w:val="22"/>
                <w:szCs w:val="22"/>
              </w:rPr>
              <w:t>/</w:t>
            </w:r>
            <w:r w:rsidRPr="0091751B">
              <w:rPr>
                <w:sz w:val="22"/>
                <w:szCs w:val="22"/>
                <w:lang w:val="en-US"/>
              </w:rPr>
              <w:t>Samsung</w:t>
            </w:r>
            <w:r w:rsidRPr="0091751B">
              <w:rPr>
                <w:sz w:val="22"/>
                <w:szCs w:val="22"/>
              </w:rPr>
              <w:t xml:space="preserve"> </w:t>
            </w:r>
            <w:r w:rsidRPr="0091751B">
              <w:rPr>
                <w:sz w:val="22"/>
                <w:szCs w:val="22"/>
                <w:lang w:val="en-US"/>
              </w:rPr>
              <w:t>S</w:t>
            </w:r>
            <w:r w:rsidRPr="0091751B">
              <w:rPr>
                <w:sz w:val="22"/>
                <w:szCs w:val="22"/>
              </w:rPr>
              <w:t>23</w:t>
            </w:r>
            <w:r w:rsidRPr="0091751B">
              <w:rPr>
                <w:sz w:val="22"/>
                <w:szCs w:val="22"/>
                <w:lang w:val="en-US"/>
              </w:rPr>
              <w:t>E</w:t>
            </w:r>
            <w:r w:rsidRPr="0091751B">
              <w:rPr>
                <w:sz w:val="22"/>
                <w:szCs w:val="22"/>
              </w:rPr>
              <w:t xml:space="preserve">200 - 21 шт., Ноутбук </w:t>
            </w:r>
            <w:r w:rsidRPr="0091751B">
              <w:rPr>
                <w:sz w:val="22"/>
                <w:szCs w:val="22"/>
                <w:lang w:val="en-US"/>
              </w:rPr>
              <w:t>HP</w:t>
            </w:r>
            <w:r w:rsidRPr="0091751B">
              <w:rPr>
                <w:sz w:val="22"/>
                <w:szCs w:val="22"/>
              </w:rPr>
              <w:t xml:space="preserve"> 250 </w:t>
            </w:r>
            <w:r w:rsidRPr="0091751B">
              <w:rPr>
                <w:sz w:val="22"/>
                <w:szCs w:val="22"/>
                <w:lang w:val="en-US"/>
              </w:rPr>
              <w:t>G</w:t>
            </w:r>
            <w:r w:rsidRPr="0091751B">
              <w:rPr>
                <w:sz w:val="22"/>
                <w:szCs w:val="22"/>
              </w:rPr>
              <w:t>6 1</w:t>
            </w:r>
            <w:r w:rsidRPr="0091751B">
              <w:rPr>
                <w:sz w:val="22"/>
                <w:szCs w:val="22"/>
                <w:lang w:val="en-US"/>
              </w:rPr>
              <w:t>WY</w:t>
            </w:r>
            <w:r w:rsidRPr="0091751B">
              <w:rPr>
                <w:sz w:val="22"/>
                <w:szCs w:val="22"/>
              </w:rPr>
              <w:t>58</w:t>
            </w:r>
            <w:r w:rsidRPr="0091751B">
              <w:rPr>
                <w:sz w:val="22"/>
                <w:szCs w:val="22"/>
                <w:lang w:val="en-US"/>
              </w:rPr>
              <w:t>EA</w:t>
            </w:r>
            <w:r w:rsidRPr="0091751B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91751B">
              <w:rPr>
                <w:sz w:val="22"/>
                <w:szCs w:val="22"/>
              </w:rPr>
              <w:t>доп</w:t>
            </w:r>
            <w:proofErr w:type="gramStart"/>
            <w:r w:rsidRPr="0091751B">
              <w:rPr>
                <w:sz w:val="22"/>
                <w:szCs w:val="22"/>
              </w:rPr>
              <w:t>.к</w:t>
            </w:r>
            <w:proofErr w:type="gramEnd"/>
            <w:r w:rsidRPr="0091751B">
              <w:rPr>
                <w:sz w:val="22"/>
                <w:szCs w:val="22"/>
              </w:rPr>
              <w:t>омплект</w:t>
            </w:r>
            <w:proofErr w:type="spellEnd"/>
            <w:r w:rsidRPr="0091751B">
              <w:rPr>
                <w:sz w:val="22"/>
                <w:szCs w:val="22"/>
              </w:rPr>
              <w:t xml:space="preserve">. - 1 шт., Мультимедиа-проектор РВ8250 </w:t>
            </w:r>
            <w:r w:rsidRPr="0091751B">
              <w:rPr>
                <w:sz w:val="22"/>
                <w:szCs w:val="22"/>
                <w:lang w:val="en-US"/>
              </w:rPr>
              <w:t>DLP</w:t>
            </w:r>
            <w:r w:rsidRPr="0091751B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B08E00" w14:textId="77777777" w:rsidR="002C735C" w:rsidRPr="009175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175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175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1751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213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21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21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21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751B" w14:paraId="7B0C5E9C" w14:textId="77777777" w:rsidTr="0091751B">
        <w:tc>
          <w:tcPr>
            <w:tcW w:w="562" w:type="dxa"/>
          </w:tcPr>
          <w:p w14:paraId="1F1981E6" w14:textId="77777777" w:rsidR="0091751B" w:rsidRPr="00D359B4" w:rsidRDefault="009175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0991020" w14:textId="77777777" w:rsidR="0091751B" w:rsidRDefault="009175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21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1751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75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213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1751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1751B" w14:paraId="5A1C9382" w14:textId="77777777" w:rsidTr="00801458">
        <w:tc>
          <w:tcPr>
            <w:tcW w:w="2336" w:type="dxa"/>
          </w:tcPr>
          <w:p w14:paraId="4C518DAB" w14:textId="77777777" w:rsidR="005D65A5" w:rsidRPr="009175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751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175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751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175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751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175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75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1751B" w14:paraId="07658034" w14:textId="77777777" w:rsidTr="00801458">
        <w:tc>
          <w:tcPr>
            <w:tcW w:w="2336" w:type="dxa"/>
          </w:tcPr>
          <w:p w14:paraId="1553D698" w14:textId="78F29BFB" w:rsidR="005D65A5" w:rsidRPr="009175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1751B" w:rsidRDefault="007478E0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91751B" w:rsidRDefault="007478E0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1751B" w:rsidRDefault="007478E0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1751B" w14:paraId="24A4C614" w14:textId="77777777" w:rsidTr="00801458">
        <w:tc>
          <w:tcPr>
            <w:tcW w:w="2336" w:type="dxa"/>
          </w:tcPr>
          <w:p w14:paraId="7FEFE9D2" w14:textId="77777777" w:rsidR="005D65A5" w:rsidRPr="009175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EA109B" w14:textId="77777777" w:rsidR="005D65A5" w:rsidRPr="0091751B" w:rsidRDefault="007478E0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B8BD2C3" w14:textId="77777777" w:rsidR="005D65A5" w:rsidRPr="0091751B" w:rsidRDefault="007478E0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21757B" w14:textId="77777777" w:rsidR="005D65A5" w:rsidRPr="0091751B" w:rsidRDefault="007478E0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1751B" w14:paraId="4A9CE85D" w14:textId="77777777" w:rsidTr="00801458">
        <w:tc>
          <w:tcPr>
            <w:tcW w:w="2336" w:type="dxa"/>
          </w:tcPr>
          <w:p w14:paraId="604FB14D" w14:textId="77777777" w:rsidR="005D65A5" w:rsidRPr="009175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51AE1D" w14:textId="77777777" w:rsidR="005D65A5" w:rsidRPr="0091751B" w:rsidRDefault="007478E0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9171E5" w14:textId="77777777" w:rsidR="005D65A5" w:rsidRPr="0091751B" w:rsidRDefault="007478E0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CB0C20" w14:textId="77777777" w:rsidR="005D65A5" w:rsidRPr="0091751B" w:rsidRDefault="007478E0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1751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1751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21353"/>
      <w:r w:rsidRPr="0091751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1751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751B" w:rsidRPr="0091751B" w14:paraId="1F0FBA09" w14:textId="77777777" w:rsidTr="0091751B">
        <w:tc>
          <w:tcPr>
            <w:tcW w:w="562" w:type="dxa"/>
          </w:tcPr>
          <w:p w14:paraId="247D8B7A" w14:textId="77777777" w:rsidR="0091751B" w:rsidRPr="0091751B" w:rsidRDefault="009175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5C9D69" w14:textId="77777777" w:rsidR="0091751B" w:rsidRPr="0091751B" w:rsidRDefault="009175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75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966F59" w14:textId="77777777" w:rsidR="0091751B" w:rsidRPr="0091751B" w:rsidRDefault="0091751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1751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21354"/>
      <w:r w:rsidRPr="009175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1751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1751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1751B" w14:paraId="0267C479" w14:textId="77777777" w:rsidTr="00801458">
        <w:tc>
          <w:tcPr>
            <w:tcW w:w="2500" w:type="pct"/>
          </w:tcPr>
          <w:p w14:paraId="37F699C9" w14:textId="77777777" w:rsidR="00B8237E" w:rsidRPr="009175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751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175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75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1751B" w14:paraId="3F240151" w14:textId="77777777" w:rsidTr="00801458">
        <w:tc>
          <w:tcPr>
            <w:tcW w:w="2500" w:type="pct"/>
          </w:tcPr>
          <w:p w14:paraId="61E91592" w14:textId="61A0874C" w:rsidR="00B8237E" w:rsidRPr="009175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91751B" w:rsidRDefault="005C548A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1751B" w14:paraId="6C9B46FF" w14:textId="77777777" w:rsidTr="00801458">
        <w:tc>
          <w:tcPr>
            <w:tcW w:w="2500" w:type="pct"/>
          </w:tcPr>
          <w:p w14:paraId="008B0F3B" w14:textId="77777777" w:rsidR="00B8237E" w:rsidRPr="0091751B" w:rsidRDefault="00B8237E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D3FCEF" w14:textId="77777777" w:rsidR="00B8237E" w:rsidRPr="0091751B" w:rsidRDefault="005C548A" w:rsidP="00801458">
            <w:pPr>
              <w:rPr>
                <w:rFonts w:ascii="Times New Roman" w:hAnsi="Times New Roman" w:cs="Times New Roman"/>
              </w:rPr>
            </w:pPr>
            <w:r w:rsidRPr="0091751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1751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1751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21355"/>
      <w:r w:rsidRPr="009175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1751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1751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751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1751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175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E7A28" w14:textId="77777777" w:rsidR="004261FF" w:rsidRDefault="004261FF" w:rsidP="00315CA6">
      <w:pPr>
        <w:spacing w:after="0" w:line="240" w:lineRule="auto"/>
      </w:pPr>
      <w:r>
        <w:separator/>
      </w:r>
    </w:p>
  </w:endnote>
  <w:endnote w:type="continuationSeparator" w:id="0">
    <w:p w14:paraId="6B1DDB3C" w14:textId="77777777" w:rsidR="004261FF" w:rsidRDefault="004261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9B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EB13F" w14:textId="77777777" w:rsidR="004261FF" w:rsidRDefault="004261FF" w:rsidP="00315CA6">
      <w:pPr>
        <w:spacing w:after="0" w:line="240" w:lineRule="auto"/>
      </w:pPr>
      <w:r>
        <w:separator/>
      </w:r>
    </w:p>
  </w:footnote>
  <w:footnote w:type="continuationSeparator" w:id="0">
    <w:p w14:paraId="3C36BCFB" w14:textId="77777777" w:rsidR="004261FF" w:rsidRDefault="004261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61F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51B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59B4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762E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247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44966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3731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B0BCB-C607-4AFE-99E4-F3C534D2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2869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